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0CC" w:rsidRDefault="006F20CC" w:rsidP="006F20CC">
      <w:pPr>
        <w:spacing w:before="240" w:after="0" w:line="288" w:lineRule="auto"/>
        <w:ind w:right="-851"/>
        <w:rPr>
          <w:rFonts w:eastAsia="Times New Roman"/>
          <w:b/>
          <w:sz w:val="24"/>
          <w:szCs w:val="24"/>
        </w:rPr>
      </w:pPr>
      <w:r w:rsidRPr="006F20CC">
        <w:rPr>
          <w:rFonts w:eastAsia="Times New Roman"/>
          <w:b/>
          <w:sz w:val="24"/>
          <w:szCs w:val="24"/>
        </w:rPr>
        <w:t>Mẫu 3.10 ban hành kèm theo Thông tư 39/2014/TT-BTC</w:t>
      </w:r>
    </w:p>
    <w:p w:rsidR="006F20CC" w:rsidRPr="006F20CC" w:rsidRDefault="006F20CC" w:rsidP="006F20CC">
      <w:pPr>
        <w:spacing w:before="240" w:after="0" w:line="288" w:lineRule="auto"/>
        <w:ind w:right="-851"/>
        <w:rPr>
          <w:rFonts w:eastAsia="Times New Roman"/>
          <w:b/>
          <w:sz w:val="24"/>
          <w:szCs w:val="24"/>
        </w:rPr>
      </w:pPr>
      <w:bookmarkStart w:id="0" w:name="_GoBack"/>
      <w:bookmarkEnd w:id="0"/>
    </w:p>
    <w:p w:rsidR="006F20CC" w:rsidRDefault="006F20CC" w:rsidP="006F20CC">
      <w:pPr>
        <w:spacing w:before="240" w:after="0" w:line="288" w:lineRule="auto"/>
        <w:ind w:right="-851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BẢNG KÊ HÓA ĐƠN CHƯA SỬ DỤNG CỦA TỔ CHỨC, CÁ NHÂN </w:t>
      </w:r>
    </w:p>
    <w:p w:rsidR="006F20CC" w:rsidRDefault="006F20CC" w:rsidP="006F20CC">
      <w:pPr>
        <w:spacing w:before="0" w:after="0" w:line="288" w:lineRule="auto"/>
        <w:ind w:right="-851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CHUYỂN ĐỊA ĐIỂM KINH DOANH KHÁC ĐỊA BÀN CƠ QUAN THUẾ QUẢN LÝ</w:t>
      </w:r>
    </w:p>
    <w:p w:rsidR="006F20CC" w:rsidRDefault="006F20CC" w:rsidP="006F20CC">
      <w:pPr>
        <w:spacing w:before="0" w:after="0" w:line="288" w:lineRule="auto"/>
        <w:ind w:right="-851"/>
        <w:jc w:val="center"/>
        <w:rPr>
          <w:rFonts w:eastAsia="Times New Roman"/>
          <w:i/>
          <w:sz w:val="22"/>
        </w:rPr>
      </w:pPr>
      <w:r>
        <w:rPr>
          <w:rFonts w:eastAsia="Times New Roman"/>
          <w:i/>
          <w:sz w:val="22"/>
        </w:rPr>
        <w:t>(Đính kèm Báo cáo tình hình sử dụng hóa đơn)</w:t>
      </w:r>
    </w:p>
    <w:p w:rsidR="006F20CC" w:rsidRDefault="006F20CC" w:rsidP="006F20CC">
      <w:pPr>
        <w:spacing w:before="0" w:after="0" w:line="288" w:lineRule="auto"/>
        <w:ind w:right="-851"/>
        <w:jc w:val="center"/>
        <w:rPr>
          <w:rFonts w:eastAsia="Times New Roman"/>
          <w:b/>
          <w:sz w:val="22"/>
        </w:rPr>
      </w:pPr>
    </w:p>
    <w:p w:rsidR="006F20CC" w:rsidRDefault="006F20CC" w:rsidP="006F20CC">
      <w:pPr>
        <w:tabs>
          <w:tab w:val="left" w:leader="dot" w:pos="9360"/>
        </w:tabs>
        <w:spacing w:after="120" w:line="288" w:lineRule="auto"/>
        <w:ind w:left="811"/>
        <w:jc w:val="left"/>
        <w:rPr>
          <w:rFonts w:eastAsia="Times New Roman"/>
          <w:snapToGrid w:val="0"/>
          <w:sz w:val="22"/>
          <w:lang w:val="pt-BR"/>
        </w:rPr>
      </w:pPr>
      <w:r>
        <w:rPr>
          <w:rFonts w:eastAsia="Times New Roman"/>
          <w:b/>
          <w:snapToGrid w:val="0"/>
          <w:sz w:val="22"/>
          <w:lang w:val="pt-BR"/>
        </w:rPr>
        <w:t>1. Tên tổ chức, cá nhân:</w:t>
      </w:r>
      <w:r>
        <w:rPr>
          <w:rFonts w:eastAsia="Times New Roman"/>
          <w:snapToGrid w:val="0"/>
          <w:sz w:val="22"/>
          <w:lang w:val="pt-BR"/>
        </w:rPr>
        <w:t xml:space="preserve"> </w:t>
      </w:r>
      <w:r>
        <w:rPr>
          <w:rFonts w:eastAsia="Times New Roman"/>
          <w:snapToGrid w:val="0"/>
          <w:sz w:val="22"/>
        </w:rPr>
        <w:tab/>
      </w:r>
    </w:p>
    <w:p w:rsidR="006F20CC" w:rsidRDefault="006F20CC" w:rsidP="006F20CC">
      <w:pPr>
        <w:tabs>
          <w:tab w:val="left" w:leader="dot" w:pos="9360"/>
        </w:tabs>
        <w:spacing w:after="120" w:line="288" w:lineRule="auto"/>
        <w:ind w:left="811"/>
        <w:jc w:val="left"/>
        <w:rPr>
          <w:rFonts w:eastAsia="Times New Roman"/>
          <w:snapToGrid w:val="0"/>
          <w:sz w:val="22"/>
          <w:lang w:val="pt-BR"/>
        </w:rPr>
      </w:pPr>
      <w:r>
        <w:rPr>
          <w:rFonts w:eastAsia="Times New Roman"/>
          <w:b/>
          <w:snapToGrid w:val="0"/>
          <w:sz w:val="22"/>
          <w:lang w:val="pt-BR"/>
        </w:rPr>
        <w:t>2. Mã số thuế:</w:t>
      </w:r>
      <w:r>
        <w:rPr>
          <w:rFonts w:eastAsia="Times New Roman"/>
          <w:snapToGrid w:val="0"/>
          <w:sz w:val="22"/>
          <w:lang w:val="pt-BR"/>
        </w:rPr>
        <w:t xml:space="preserve"> </w:t>
      </w:r>
      <w:r>
        <w:rPr>
          <w:rFonts w:eastAsia="Times New Roman"/>
          <w:snapToGrid w:val="0"/>
          <w:sz w:val="22"/>
          <w:lang w:val="pt-BR"/>
        </w:rPr>
        <w:tab/>
      </w:r>
    </w:p>
    <w:p w:rsidR="006F20CC" w:rsidRDefault="006F20CC" w:rsidP="006F20CC">
      <w:pPr>
        <w:tabs>
          <w:tab w:val="left" w:leader="dot" w:pos="9360"/>
        </w:tabs>
        <w:spacing w:after="120" w:line="288" w:lineRule="auto"/>
        <w:ind w:left="811"/>
        <w:jc w:val="left"/>
        <w:rPr>
          <w:rFonts w:eastAsia="Times New Roman"/>
          <w:snapToGrid w:val="0"/>
          <w:sz w:val="22"/>
          <w:lang w:val="pt-BR"/>
        </w:rPr>
      </w:pPr>
      <w:r>
        <w:rPr>
          <w:rFonts w:eastAsia="Times New Roman"/>
          <w:b/>
          <w:snapToGrid w:val="0"/>
          <w:sz w:val="22"/>
          <w:lang w:val="pt-BR"/>
        </w:rPr>
        <w:t>3. Các loại hóa đơn chưa sử dụng:</w:t>
      </w:r>
      <w:r>
        <w:rPr>
          <w:rFonts w:eastAsia="Times New Roman"/>
          <w:snapToGrid w:val="0"/>
          <w:sz w:val="22"/>
          <w:lang w:val="pt-BR"/>
        </w:rPr>
        <w:t xml:space="preserve"> </w:t>
      </w:r>
      <w:r>
        <w:rPr>
          <w:rFonts w:eastAsia="Times New Roman"/>
          <w:snapToGrid w:val="0"/>
          <w:sz w:val="22"/>
          <w:lang w:val="pt-BR"/>
        </w:rPr>
        <w:tab/>
      </w:r>
    </w:p>
    <w:p w:rsidR="006F20CC" w:rsidRDefault="006F20CC" w:rsidP="006F20CC">
      <w:pPr>
        <w:spacing w:before="0" w:after="0" w:line="288" w:lineRule="auto"/>
        <w:jc w:val="left"/>
        <w:rPr>
          <w:rFonts w:eastAsia="Times New Roman"/>
          <w:sz w:val="24"/>
          <w:szCs w:val="24"/>
          <w:lang w:val="pt-BR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2971"/>
        <w:gridCol w:w="1980"/>
        <w:gridCol w:w="1350"/>
        <w:gridCol w:w="1260"/>
        <w:gridCol w:w="1080"/>
        <w:gridCol w:w="1170"/>
      </w:tblGrid>
      <w:tr w:rsidR="006F20CC" w:rsidTr="00EE51B5">
        <w:trPr>
          <w:trHeight w:val="552"/>
        </w:trPr>
        <w:tc>
          <w:tcPr>
            <w:tcW w:w="719" w:type="dxa"/>
            <w:vMerge w:val="restart"/>
            <w:vAlign w:val="center"/>
          </w:tcPr>
          <w:p w:rsidR="006F20CC" w:rsidRDefault="006F20CC" w:rsidP="00EE51B5">
            <w:pPr>
              <w:spacing w:before="0" w:after="120" w:line="288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STT</w:t>
            </w:r>
          </w:p>
        </w:tc>
        <w:tc>
          <w:tcPr>
            <w:tcW w:w="2971" w:type="dxa"/>
            <w:vMerge w:val="restart"/>
            <w:vAlign w:val="center"/>
          </w:tcPr>
          <w:p w:rsidR="006F20CC" w:rsidRDefault="006F20CC" w:rsidP="00EE51B5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Tên loại hóa đơn</w:t>
            </w:r>
          </w:p>
        </w:tc>
        <w:tc>
          <w:tcPr>
            <w:tcW w:w="1980" w:type="dxa"/>
            <w:vMerge w:val="restart"/>
            <w:vAlign w:val="center"/>
          </w:tcPr>
          <w:p w:rsidR="006F20CC" w:rsidRDefault="006F20CC" w:rsidP="00EE51B5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Ký hiệu mẫu</w:t>
            </w:r>
          </w:p>
        </w:tc>
        <w:tc>
          <w:tcPr>
            <w:tcW w:w="1350" w:type="dxa"/>
            <w:vMerge w:val="restart"/>
            <w:vAlign w:val="center"/>
          </w:tcPr>
          <w:p w:rsidR="006F20CC" w:rsidRDefault="006F20CC" w:rsidP="00EE51B5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Ký hiệu hóa đơn</w:t>
            </w:r>
          </w:p>
        </w:tc>
        <w:tc>
          <w:tcPr>
            <w:tcW w:w="1260" w:type="dxa"/>
            <w:vMerge w:val="restart"/>
            <w:vAlign w:val="center"/>
          </w:tcPr>
          <w:p w:rsidR="006F20CC" w:rsidRDefault="006F20CC" w:rsidP="00EE51B5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Số lượng</w:t>
            </w:r>
          </w:p>
        </w:tc>
        <w:tc>
          <w:tcPr>
            <w:tcW w:w="1080" w:type="dxa"/>
            <w:vMerge w:val="restart"/>
            <w:vAlign w:val="center"/>
          </w:tcPr>
          <w:p w:rsidR="006F20CC" w:rsidRDefault="006F20CC" w:rsidP="00EE51B5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Từ số</w:t>
            </w:r>
          </w:p>
        </w:tc>
        <w:tc>
          <w:tcPr>
            <w:tcW w:w="1170" w:type="dxa"/>
            <w:vMerge w:val="restart"/>
            <w:vAlign w:val="center"/>
          </w:tcPr>
          <w:p w:rsidR="006F20CC" w:rsidRDefault="006F20CC" w:rsidP="00EE51B5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đến số</w:t>
            </w:r>
          </w:p>
        </w:tc>
      </w:tr>
      <w:tr w:rsidR="006F20CC" w:rsidTr="00EE51B5">
        <w:trPr>
          <w:trHeight w:val="650"/>
        </w:trPr>
        <w:tc>
          <w:tcPr>
            <w:tcW w:w="719" w:type="dxa"/>
            <w:vMerge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1" w:type="dxa"/>
            <w:vMerge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6F20CC" w:rsidRDefault="006F20CC" w:rsidP="00EE51B5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</w:tr>
      <w:tr w:rsidR="006F20CC" w:rsidTr="00EE51B5">
        <w:trPr>
          <w:trHeight w:val="414"/>
        </w:trPr>
        <w:tc>
          <w:tcPr>
            <w:tcW w:w="719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1</w:t>
            </w:r>
          </w:p>
        </w:tc>
        <w:tc>
          <w:tcPr>
            <w:tcW w:w="2971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Hóa đơn giá trị gia tăng</w:t>
            </w:r>
          </w:p>
        </w:tc>
        <w:tc>
          <w:tcPr>
            <w:tcW w:w="19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01GTKT2/001</w:t>
            </w:r>
          </w:p>
        </w:tc>
        <w:tc>
          <w:tcPr>
            <w:tcW w:w="135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AA/14T</w:t>
            </w:r>
          </w:p>
        </w:tc>
        <w:tc>
          <w:tcPr>
            <w:tcW w:w="126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100,000</w:t>
            </w:r>
          </w:p>
        </w:tc>
        <w:tc>
          <w:tcPr>
            <w:tcW w:w="10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1</w:t>
            </w:r>
          </w:p>
        </w:tc>
        <w:tc>
          <w:tcPr>
            <w:tcW w:w="117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100,000</w:t>
            </w:r>
          </w:p>
        </w:tc>
      </w:tr>
      <w:tr w:rsidR="006F20CC" w:rsidTr="00EE51B5">
        <w:trPr>
          <w:trHeight w:val="175"/>
        </w:trPr>
        <w:tc>
          <w:tcPr>
            <w:tcW w:w="719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6F20CC" w:rsidTr="00EE51B5">
        <w:trPr>
          <w:trHeight w:val="175"/>
        </w:trPr>
        <w:tc>
          <w:tcPr>
            <w:tcW w:w="719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6F20CC" w:rsidTr="00EE51B5">
        <w:trPr>
          <w:trHeight w:val="175"/>
        </w:trPr>
        <w:tc>
          <w:tcPr>
            <w:tcW w:w="719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6F20CC" w:rsidTr="00EE51B5">
        <w:trPr>
          <w:trHeight w:val="175"/>
        </w:trPr>
        <w:tc>
          <w:tcPr>
            <w:tcW w:w="719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6F20CC" w:rsidTr="00EE51B5">
        <w:trPr>
          <w:trHeight w:val="175"/>
        </w:trPr>
        <w:tc>
          <w:tcPr>
            <w:tcW w:w="719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6F20CC" w:rsidRDefault="006F20CC" w:rsidP="00EE51B5">
            <w:pPr>
              <w:spacing w:before="0" w:after="120" w:line="288" w:lineRule="auto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</w:tbl>
    <w:p w:rsidR="006F20CC" w:rsidRDefault="006F20CC" w:rsidP="006F20CC">
      <w:pPr>
        <w:spacing w:before="0" w:after="0" w:line="288" w:lineRule="auto"/>
        <w:jc w:val="left"/>
        <w:rPr>
          <w:rFonts w:eastAsia="Times New Roman"/>
          <w:sz w:val="22"/>
          <w:szCs w:val="24"/>
        </w:rPr>
      </w:pPr>
    </w:p>
    <w:p w:rsidR="006F20CC" w:rsidRDefault="006F20CC" w:rsidP="006F20CC">
      <w:pPr>
        <w:spacing w:before="0" w:after="120" w:line="288" w:lineRule="auto"/>
        <w:jc w:val="right"/>
        <w:rPr>
          <w:rFonts w:eastAsia="Times New Roman"/>
          <w:i/>
          <w:sz w:val="22"/>
        </w:rPr>
      </w:pPr>
      <w:r>
        <w:rPr>
          <w:rFonts w:eastAsia="Times New Roman"/>
          <w:i/>
          <w:sz w:val="22"/>
        </w:rPr>
        <w:t>………, ngày………tháng………năm………</w:t>
      </w:r>
    </w:p>
    <w:p w:rsidR="006F20CC" w:rsidRDefault="006F20CC" w:rsidP="006F20CC">
      <w:pPr>
        <w:spacing w:before="0" w:after="0" w:line="288" w:lineRule="auto"/>
        <w:jc w:val="center"/>
        <w:rPr>
          <w:rFonts w:eastAsia="Times New Roman"/>
          <w:b/>
          <w:sz w:val="22"/>
        </w:rPr>
      </w:pPr>
      <w:r>
        <w:rPr>
          <w:rFonts w:eastAsia="Times New Roman"/>
          <w:b/>
          <w:sz w:val="22"/>
        </w:rPr>
        <w:t xml:space="preserve">                                                                                           NGƯỜI ĐẠI DIỆN THEO PHÁP LUẬT</w:t>
      </w:r>
    </w:p>
    <w:p w:rsidR="006F20CC" w:rsidRPr="006F20CC" w:rsidRDefault="006F20CC" w:rsidP="006F20CC">
      <w:pPr>
        <w:spacing w:before="0" w:after="100" w:line="288" w:lineRule="auto"/>
        <w:jc w:val="center"/>
        <w:rPr>
          <w:rFonts w:eastAsia="Times New Roman"/>
          <w:i/>
          <w:sz w:val="22"/>
        </w:rPr>
        <w:sectPr w:rsidR="006F20CC" w:rsidRPr="006F20CC">
          <w:pgSz w:w="12240" w:h="15840"/>
          <w:pgMar w:top="1100" w:right="1440" w:bottom="1134" w:left="1134" w:header="720" w:footer="720" w:gutter="0"/>
          <w:cols w:space="720"/>
          <w:docGrid w:linePitch="360"/>
        </w:sectPr>
      </w:pPr>
      <w:r>
        <w:rPr>
          <w:rFonts w:eastAsia="Times New Roman"/>
          <w:i/>
          <w:sz w:val="22"/>
        </w:rPr>
        <w:t xml:space="preserve">                                                                                                       (Ký, ghi rõ họ </w:t>
      </w:r>
      <w:r>
        <w:rPr>
          <w:rFonts w:eastAsia="Times New Roman"/>
          <w:i/>
          <w:sz w:val="22"/>
        </w:rPr>
        <w:t>tên,đóng dấu</w:t>
      </w:r>
    </w:p>
    <w:p w:rsidR="00C163D2" w:rsidRDefault="00C163D2"/>
    <w:sectPr w:rsidR="00C163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0CC"/>
    <w:rsid w:val="006F20CC"/>
    <w:rsid w:val="00C1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86191F-C4E9-4C29-BA1D-2FD12A53F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0CC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1</cp:revision>
  <dcterms:created xsi:type="dcterms:W3CDTF">2015-07-17T03:38:00Z</dcterms:created>
  <dcterms:modified xsi:type="dcterms:W3CDTF">2015-07-17T03:40:00Z</dcterms:modified>
</cp:coreProperties>
</file>