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0" w:type="dxa"/>
        <w:shd w:val="clear" w:color="auto" w:fill="FFFFFF"/>
        <w:tblCellMar>
          <w:left w:w="0" w:type="dxa"/>
          <w:right w:w="0" w:type="dxa"/>
        </w:tblCellMar>
        <w:tblLook w:val="04A0" w:firstRow="1" w:lastRow="0" w:firstColumn="1" w:lastColumn="0" w:noHBand="0" w:noVBand="1"/>
      </w:tblPr>
      <w:tblGrid>
        <w:gridCol w:w="3348"/>
        <w:gridCol w:w="5508"/>
      </w:tblGrid>
      <w:tr w:rsidR="00627A9A" w:rsidRPr="000048DA" w:rsidTr="006A1DCF">
        <w:trPr>
          <w:tblCellSpacing w:w="0" w:type="dxa"/>
        </w:trPr>
        <w:tc>
          <w:tcPr>
            <w:tcW w:w="3348" w:type="dxa"/>
            <w:shd w:val="clear" w:color="auto" w:fill="FFFFFF"/>
            <w:tcMar>
              <w:top w:w="0" w:type="dxa"/>
              <w:left w:w="108" w:type="dxa"/>
              <w:bottom w:w="0" w:type="dxa"/>
              <w:right w:w="108" w:type="dxa"/>
            </w:tcMar>
            <w:hideMark/>
          </w:tcPr>
          <w:p w:rsidR="00627A9A" w:rsidRPr="000048DA" w:rsidRDefault="00627A9A" w:rsidP="006A1DCF">
            <w:pPr>
              <w:spacing w:after="120" w:line="234" w:lineRule="atLeast"/>
              <w:jc w:val="center"/>
              <w:rPr>
                <w:rFonts w:eastAsia="Times New Roman" w:cs="Times New Roman"/>
                <w:szCs w:val="28"/>
              </w:rPr>
            </w:pPr>
            <w:r w:rsidRPr="000048DA">
              <w:rPr>
                <w:rFonts w:eastAsia="Times New Roman" w:cs="Times New Roman"/>
                <w:szCs w:val="28"/>
              </w:rPr>
              <w:t>BỘ TÀI CHÍNH</w:t>
            </w:r>
            <w:r w:rsidRPr="000048DA">
              <w:rPr>
                <w:rFonts w:eastAsia="Times New Roman" w:cs="Times New Roman"/>
                <w:szCs w:val="28"/>
              </w:rPr>
              <w:br/>
            </w:r>
            <w:r w:rsidRPr="000048DA">
              <w:rPr>
                <w:rFonts w:eastAsia="Times New Roman" w:cs="Times New Roman"/>
                <w:b/>
                <w:bCs/>
                <w:szCs w:val="28"/>
              </w:rPr>
              <w:t>TỔNG CỤC THUẾ</w:t>
            </w:r>
            <w:r w:rsidRPr="000048DA">
              <w:rPr>
                <w:rFonts w:eastAsia="Times New Roman" w:cs="Times New Roman"/>
                <w:b/>
                <w:bCs/>
                <w:szCs w:val="28"/>
                <w:lang w:val="vi-VN"/>
              </w:rPr>
              <w:br/>
              <w:t>-------</w:t>
            </w:r>
          </w:p>
        </w:tc>
        <w:tc>
          <w:tcPr>
            <w:tcW w:w="5508" w:type="dxa"/>
            <w:shd w:val="clear" w:color="auto" w:fill="FFFFFF"/>
            <w:tcMar>
              <w:top w:w="0" w:type="dxa"/>
              <w:left w:w="108" w:type="dxa"/>
              <w:bottom w:w="0" w:type="dxa"/>
              <w:right w:w="108" w:type="dxa"/>
            </w:tcMar>
            <w:hideMark/>
          </w:tcPr>
          <w:p w:rsidR="00627A9A" w:rsidRPr="000048DA" w:rsidRDefault="00627A9A" w:rsidP="006A1DCF">
            <w:pPr>
              <w:spacing w:after="120" w:line="234" w:lineRule="atLeast"/>
              <w:jc w:val="center"/>
              <w:rPr>
                <w:rFonts w:eastAsia="Times New Roman" w:cs="Times New Roman"/>
                <w:szCs w:val="28"/>
              </w:rPr>
            </w:pPr>
            <w:r w:rsidRPr="000048DA">
              <w:rPr>
                <w:rFonts w:eastAsia="Times New Roman" w:cs="Times New Roman"/>
                <w:b/>
                <w:bCs/>
                <w:szCs w:val="28"/>
                <w:lang w:val="vi-VN"/>
              </w:rPr>
              <w:t>CỘNG HÒA XÃ HỘI CHỦ NGHĨA VIỆT NAM</w:t>
            </w:r>
            <w:r w:rsidRPr="000048DA">
              <w:rPr>
                <w:rFonts w:eastAsia="Times New Roman" w:cs="Times New Roman"/>
                <w:b/>
                <w:bCs/>
                <w:szCs w:val="28"/>
                <w:lang w:val="vi-VN"/>
              </w:rPr>
              <w:br/>
              <w:t>Độc lập - Tự do - Hạnh phúc </w:t>
            </w:r>
            <w:r w:rsidRPr="000048DA">
              <w:rPr>
                <w:rFonts w:eastAsia="Times New Roman" w:cs="Times New Roman"/>
                <w:b/>
                <w:bCs/>
                <w:szCs w:val="28"/>
                <w:lang w:val="vi-VN"/>
              </w:rPr>
              <w:br/>
              <w:t>---------------</w:t>
            </w:r>
          </w:p>
        </w:tc>
      </w:tr>
      <w:tr w:rsidR="00627A9A" w:rsidRPr="000048DA" w:rsidTr="006A1DCF">
        <w:trPr>
          <w:tblCellSpacing w:w="0" w:type="dxa"/>
        </w:trPr>
        <w:tc>
          <w:tcPr>
            <w:tcW w:w="3348" w:type="dxa"/>
            <w:shd w:val="clear" w:color="auto" w:fill="FFFFFF"/>
            <w:tcMar>
              <w:top w:w="0" w:type="dxa"/>
              <w:left w:w="108" w:type="dxa"/>
              <w:bottom w:w="0" w:type="dxa"/>
              <w:right w:w="108" w:type="dxa"/>
            </w:tcMar>
            <w:hideMark/>
          </w:tcPr>
          <w:p w:rsidR="00627A9A" w:rsidRPr="000048DA" w:rsidRDefault="00627A9A" w:rsidP="00B22560">
            <w:pPr>
              <w:spacing w:after="120" w:line="234" w:lineRule="atLeast"/>
              <w:jc w:val="left"/>
              <w:rPr>
                <w:rFonts w:eastAsia="Times New Roman" w:cs="Times New Roman"/>
                <w:szCs w:val="28"/>
              </w:rPr>
            </w:pPr>
            <w:r w:rsidRPr="000048DA">
              <w:rPr>
                <w:rFonts w:eastAsia="Times New Roman" w:cs="Times New Roman"/>
                <w:szCs w:val="28"/>
                <w:lang w:val="vi-VN"/>
              </w:rPr>
              <w:t>Số: </w:t>
            </w:r>
            <w:r>
              <w:rPr>
                <w:rFonts w:eastAsia="Times New Roman" w:cs="Times New Roman"/>
                <w:szCs w:val="28"/>
              </w:rPr>
              <w:t>5059</w:t>
            </w:r>
            <w:r w:rsidRPr="000048DA">
              <w:rPr>
                <w:rFonts w:eastAsia="Times New Roman" w:cs="Times New Roman"/>
                <w:szCs w:val="28"/>
                <w:lang w:val="vi-VN"/>
              </w:rPr>
              <w:t>/TCT-</w:t>
            </w:r>
            <w:r>
              <w:rPr>
                <w:rFonts w:eastAsia="Times New Roman" w:cs="Times New Roman"/>
                <w:szCs w:val="28"/>
              </w:rPr>
              <w:t>CS</w:t>
            </w:r>
            <w:r w:rsidRPr="000048DA">
              <w:rPr>
                <w:rFonts w:eastAsia="Times New Roman" w:cs="Times New Roman"/>
                <w:szCs w:val="28"/>
              </w:rPr>
              <w:br/>
            </w:r>
            <w:r w:rsidRPr="00B22560">
              <w:rPr>
                <w:rFonts w:eastAsia="Times New Roman" w:cs="Times New Roman"/>
                <w:iCs/>
                <w:sz w:val="26"/>
                <w:szCs w:val="26"/>
                <w:lang w:val="vi-VN"/>
              </w:rPr>
              <w:t>V/v </w:t>
            </w:r>
            <w:r w:rsidR="00B22560" w:rsidRPr="00B22560">
              <w:rPr>
                <w:rFonts w:eastAsia="Times New Roman" w:cs="Times New Roman"/>
                <w:iCs/>
                <w:sz w:val="26"/>
                <w:szCs w:val="26"/>
              </w:rPr>
              <w:t>chính sách Thuế TNDN</w:t>
            </w:r>
            <w:r w:rsidRPr="00B22560">
              <w:rPr>
                <w:rFonts w:eastAsia="Times New Roman" w:cs="Times New Roman"/>
                <w:iCs/>
                <w:szCs w:val="28"/>
              </w:rPr>
              <w:t>.</w:t>
            </w:r>
          </w:p>
        </w:tc>
        <w:tc>
          <w:tcPr>
            <w:tcW w:w="5508" w:type="dxa"/>
            <w:shd w:val="clear" w:color="auto" w:fill="FFFFFF"/>
            <w:tcMar>
              <w:top w:w="0" w:type="dxa"/>
              <w:left w:w="108" w:type="dxa"/>
              <w:bottom w:w="0" w:type="dxa"/>
              <w:right w:w="108" w:type="dxa"/>
            </w:tcMar>
            <w:hideMark/>
          </w:tcPr>
          <w:p w:rsidR="00627A9A" w:rsidRPr="000048DA" w:rsidRDefault="00627A9A" w:rsidP="006A1DCF">
            <w:pPr>
              <w:spacing w:after="120" w:line="234" w:lineRule="atLeast"/>
              <w:jc w:val="right"/>
              <w:rPr>
                <w:rFonts w:eastAsia="Times New Roman" w:cs="Times New Roman"/>
                <w:szCs w:val="28"/>
              </w:rPr>
            </w:pPr>
            <w:r w:rsidRPr="000048DA">
              <w:rPr>
                <w:rFonts w:eastAsia="Times New Roman" w:cs="Times New Roman"/>
                <w:i/>
                <w:iCs/>
                <w:szCs w:val="28"/>
              </w:rPr>
              <w:t>Hà Nội</w:t>
            </w:r>
            <w:r w:rsidRPr="000048DA">
              <w:rPr>
                <w:rFonts w:eastAsia="Times New Roman" w:cs="Times New Roman"/>
                <w:i/>
                <w:iCs/>
                <w:szCs w:val="28"/>
                <w:lang w:val="vi-VN"/>
              </w:rPr>
              <w:t>, ngày </w:t>
            </w:r>
            <w:r w:rsidRPr="000048DA">
              <w:rPr>
                <w:rFonts w:eastAsia="Times New Roman" w:cs="Times New Roman"/>
                <w:i/>
                <w:iCs/>
                <w:szCs w:val="28"/>
              </w:rPr>
              <w:t>30</w:t>
            </w:r>
            <w:r w:rsidRPr="000048DA">
              <w:rPr>
                <w:rFonts w:eastAsia="Times New Roman" w:cs="Times New Roman"/>
                <w:i/>
                <w:iCs/>
                <w:szCs w:val="28"/>
                <w:lang w:val="vi-VN"/>
              </w:rPr>
              <w:t> tháng </w:t>
            </w:r>
            <w:r w:rsidRPr="000048DA">
              <w:rPr>
                <w:rFonts w:eastAsia="Times New Roman" w:cs="Times New Roman"/>
                <w:i/>
                <w:iCs/>
                <w:szCs w:val="28"/>
              </w:rPr>
              <w:t>11</w:t>
            </w:r>
            <w:r w:rsidRPr="000048DA">
              <w:rPr>
                <w:rFonts w:eastAsia="Times New Roman" w:cs="Times New Roman"/>
                <w:i/>
                <w:iCs/>
                <w:szCs w:val="28"/>
                <w:lang w:val="vi-VN"/>
              </w:rPr>
              <w:t> năm </w:t>
            </w:r>
            <w:r w:rsidRPr="000048DA">
              <w:rPr>
                <w:rFonts w:eastAsia="Times New Roman" w:cs="Times New Roman"/>
                <w:i/>
                <w:iCs/>
                <w:szCs w:val="28"/>
              </w:rPr>
              <w:t>2015</w:t>
            </w:r>
          </w:p>
        </w:tc>
      </w:tr>
    </w:tbl>
    <w:p w:rsidR="00187209" w:rsidRDefault="00187209" w:rsidP="00897DFA">
      <w:pPr>
        <w:ind w:left="720" w:firstLine="720"/>
      </w:pPr>
    </w:p>
    <w:p w:rsidR="00187209" w:rsidRDefault="00187209" w:rsidP="00897DFA">
      <w:pPr>
        <w:ind w:left="720" w:firstLine="720"/>
      </w:pPr>
    </w:p>
    <w:p w:rsidR="009A10EC" w:rsidRDefault="00627A9A" w:rsidP="00897DFA">
      <w:pPr>
        <w:ind w:left="720" w:firstLine="720"/>
      </w:pPr>
      <w:r>
        <w:t xml:space="preserve">Kính gửi: </w:t>
      </w:r>
    </w:p>
    <w:p w:rsidR="00627A9A" w:rsidRDefault="00627A9A" w:rsidP="00897DFA">
      <w:pPr>
        <w:ind w:left="2160" w:firstLine="720"/>
      </w:pPr>
      <w:r>
        <w:t>- Cục Thuế thành phố Hải Phòng</w:t>
      </w:r>
    </w:p>
    <w:p w:rsidR="00627A9A" w:rsidRDefault="00627A9A" w:rsidP="00897DFA">
      <w:pPr>
        <w:ind w:left="2880"/>
      </w:pPr>
      <w:r>
        <w:t>- Công ty TNHH Parkson Hải Phòng</w:t>
      </w:r>
    </w:p>
    <w:p w:rsidR="00627A9A" w:rsidRPr="00897DFA" w:rsidRDefault="00897DFA" w:rsidP="00897DFA">
      <w:pPr>
        <w:rPr>
          <w:i/>
        </w:rPr>
      </w:pPr>
      <w:r>
        <w:rPr>
          <w:i/>
        </w:rPr>
        <w:t xml:space="preserve">    </w:t>
      </w:r>
      <w:r>
        <w:rPr>
          <w:i/>
        </w:rPr>
        <w:tab/>
      </w:r>
      <w:r>
        <w:rPr>
          <w:i/>
        </w:rPr>
        <w:tab/>
      </w:r>
      <w:r>
        <w:rPr>
          <w:i/>
        </w:rPr>
        <w:tab/>
      </w:r>
      <w:r>
        <w:rPr>
          <w:i/>
        </w:rPr>
        <w:tab/>
      </w:r>
      <w:r w:rsidR="00627A9A" w:rsidRPr="00897DFA">
        <w:rPr>
          <w:i/>
        </w:rPr>
        <w:t>(Đ/c: Tòa nhà TD Plaza, KĐT ngã 5 Cát Bi, Dông Khê, Ngô Quyền, Tp. Hải Phòng)</w:t>
      </w:r>
    </w:p>
    <w:p w:rsidR="00897DFA" w:rsidRDefault="00897DFA" w:rsidP="00627A9A"/>
    <w:p w:rsidR="00627A9A" w:rsidRDefault="00897DFA" w:rsidP="00627A9A">
      <w:r>
        <w:t xml:space="preserve"> </w:t>
      </w:r>
      <w:r w:rsidR="00627A9A">
        <w:t>Trả lời công văn số 16.09.15/CV-PSHP ngày 16/09/2015 của Công ty TNHH Parkson Hải Phòng kiến nghị về chính sách thuế thu nhập doanh nghiệp, sau khi báo cáo Bộ Tài chính, Tống cục Thuế có ý kiế</w:t>
      </w:r>
      <w:r>
        <w:t>n như sau:</w:t>
      </w:r>
    </w:p>
    <w:p w:rsidR="00627A9A" w:rsidRDefault="00627A9A" w:rsidP="00627A9A">
      <w:r>
        <w:t>Khoản 3 Điều 2 Nghị định số 108/2006/NĐ-CP ngày 22/09/2006 của Chính phủ quy định chi tiết và hướng dẫn thi hành một số điều của Luật Đầu tư quy đị</w:t>
      </w:r>
      <w:r w:rsidR="00897DFA">
        <w:t>nh:</w:t>
      </w:r>
    </w:p>
    <w:p w:rsidR="00627A9A" w:rsidRPr="00187209" w:rsidRDefault="00627A9A" w:rsidP="00627A9A">
      <w:pPr>
        <w:rPr>
          <w:i/>
        </w:rPr>
      </w:pPr>
      <w:r w:rsidRPr="00187209">
        <w:rPr>
          <w:i/>
        </w:rPr>
        <w:t>“3. Dự án đầu tư mở rộng là dự án đầu tư phát triển dự án đầu tư đang thực hiện nhăm mở rộng quy mô, nâng cao công suất, năng lực kinh doanh, đổi mới công nghệ, nâng cao chất lượng sản phẩm, giảm ô nhiễm môi trườ</w:t>
      </w:r>
      <w:r w:rsidR="00187209">
        <w:rPr>
          <w:i/>
        </w:rPr>
        <w:t>ng.</w:t>
      </w:r>
      <w:r w:rsidR="00897DFA" w:rsidRPr="00187209">
        <w:rPr>
          <w:i/>
        </w:rPr>
        <w:t>”</w:t>
      </w:r>
    </w:p>
    <w:p w:rsidR="00627A9A" w:rsidRDefault="00627A9A" w:rsidP="00627A9A">
      <w:r w:rsidRPr="00187209">
        <w:t>Điều 36</w:t>
      </w:r>
      <w:r>
        <w:t xml:space="preserve"> Nghị định số 24/2007/NĐ-CP ngày 14/02/2007 của Chính phủ quy định chi tiêt thi hành Luật thuế thu nhập doanh nghiệp quy đị</w:t>
      </w:r>
      <w:r w:rsidR="00897DFA">
        <w:t>nh:</w:t>
      </w:r>
    </w:p>
    <w:p w:rsidR="00627A9A" w:rsidRPr="00187209" w:rsidRDefault="00627A9A" w:rsidP="00627A9A">
      <w:pPr>
        <w:rPr>
          <w:i/>
        </w:rPr>
      </w:pPr>
      <w:r w:rsidRPr="00187209">
        <w:rPr>
          <w:i/>
        </w:rPr>
        <w:t>“</w:t>
      </w:r>
      <w:r w:rsidRPr="00187209">
        <w:rPr>
          <w:b/>
          <w:i/>
        </w:rPr>
        <w:t>Điều 36</w:t>
      </w:r>
      <w:r w:rsidRPr="00187209">
        <w:rPr>
          <w:i/>
        </w:rPr>
        <w:t>. Cơ sở kinh doanh đang hoạt động có đầu tư xây dựng dây chuyền sản xuất mới, mở rộng quy mô, đổi mới công nghệ, cải thiện môi trường sinh thái, nâng cao năng lực sản xuất thì được miễn, giảm thuế cho phần thu nhập tăng thêm do đầu tư này mang lại như sa</w:t>
      </w:r>
      <w:r w:rsidR="00897DFA" w:rsidRPr="00187209">
        <w:rPr>
          <w:i/>
        </w:rPr>
        <w:t>u:</w:t>
      </w:r>
    </w:p>
    <w:p w:rsidR="00627A9A" w:rsidRPr="00187209" w:rsidRDefault="00627A9A" w:rsidP="00627A9A">
      <w:pPr>
        <w:rPr>
          <w:i/>
        </w:rPr>
      </w:pPr>
      <w:r w:rsidRPr="00187209">
        <w:rPr>
          <w:i/>
        </w:rPr>
        <w:t xml:space="preserve">1. Được miễn 01 năm và giảm 50% sổ thuế phải nộp cho 02 năm tiếp theo đối với dự án đầu tư lắp đặt dây chuyền sản xuất mới không thuộc ngành nghề, lĩnh vực, </w:t>
      </w:r>
      <w:r w:rsidRPr="00187209">
        <w:rPr>
          <w:i/>
        </w:rPr>
        <w:lastRenderedPageBreak/>
        <w:t>địa bàn khuyến khích đầu tư quy định tại Danh mục lĩnh vực ưu đãi đầu tư, Danh mục lĩnh vực đặc biệt ưu đãi đầu tư, Danh mục địa bàn có điều kiện kinh tế – xã hội khó khăn và Danh mục địa bàn có điều kiện kinh tế – xã hội đặc biệ</w:t>
      </w:r>
      <w:r w:rsidR="00897DFA" w:rsidRPr="00187209">
        <w:rPr>
          <w:i/>
        </w:rPr>
        <w:t>t khó khăn.</w:t>
      </w:r>
    </w:p>
    <w:p w:rsidR="00627A9A" w:rsidRPr="00187209" w:rsidRDefault="00627A9A" w:rsidP="00627A9A">
      <w:pPr>
        <w:rPr>
          <w:i/>
        </w:rPr>
      </w:pPr>
      <w:r w:rsidRPr="00187209">
        <w:rPr>
          <w:i/>
        </w:rPr>
        <w:t>2. Được miễn 01 năm và giảm 50% sổ thuế phải nộp cho 04 năm tiếp theo đổi với dự án đâu tư vào ngành nghề, lĩnh vực thuộc Danh mục lĩnh vực ưu đãi đầu tư hoặc thực hiện tại địa bàn thuộc Danh mục địa bàn có điều kiện kinh tế – xã hộ</w:t>
      </w:r>
      <w:r w:rsidR="00897DFA" w:rsidRPr="00187209">
        <w:rPr>
          <w:i/>
        </w:rPr>
        <w:t>i khó khăn.</w:t>
      </w:r>
    </w:p>
    <w:p w:rsidR="00627A9A" w:rsidRPr="00187209" w:rsidRDefault="00627A9A" w:rsidP="00627A9A">
      <w:pPr>
        <w:rPr>
          <w:i/>
        </w:rPr>
      </w:pPr>
      <w:r w:rsidRPr="00187209">
        <w:rPr>
          <w:i/>
        </w:rPr>
        <w:t>3. Được miễn 02 năm và giảm 50% số thuế phải nộp cho 03 năm tiếp theo đoi với dự án đâu tư vào ngành nghê, lĩnh vực thuộc Danh mục lĩnh vực đặc biệt ưu đãi đầu tư hoặc thực hiện tại địa bàn thuộc Danh mục địa bàn có điều kiện kinh tế – xã hội đặc biệ</w:t>
      </w:r>
      <w:r w:rsidR="00897DFA" w:rsidRPr="00187209">
        <w:rPr>
          <w:i/>
        </w:rPr>
        <w:t>t khó khăn.</w:t>
      </w:r>
    </w:p>
    <w:p w:rsidR="00627A9A" w:rsidRPr="00187209" w:rsidRDefault="00627A9A" w:rsidP="00627A9A">
      <w:pPr>
        <w:rPr>
          <w:i/>
        </w:rPr>
      </w:pPr>
      <w:r w:rsidRPr="00187209">
        <w:rPr>
          <w:i/>
        </w:rPr>
        <w:t>4. Được miễn 03 năm và giảm 50% số thuế phải nộp cho 05 năm tiếp theo đối với dự án đầu tư vào ngành nghề, lĩnh vực thuộc Danh mục lĩnh vực ưu đãi đâu tư và thực hiện tại địa bàn thuộc Danh mục địa bàn có điều kiện kinh tế – xã hộ</w:t>
      </w:r>
      <w:r w:rsidR="00897DFA" w:rsidRPr="00187209">
        <w:rPr>
          <w:i/>
        </w:rPr>
        <w:t>i khó khăn.</w:t>
      </w:r>
    </w:p>
    <w:p w:rsidR="00627A9A" w:rsidRPr="00187209" w:rsidRDefault="00627A9A" w:rsidP="00627A9A">
      <w:pPr>
        <w:rPr>
          <w:i/>
        </w:rPr>
      </w:pPr>
      <w:r w:rsidRPr="00187209">
        <w:rPr>
          <w:i/>
        </w:rPr>
        <w:t>5. Được miễn 03 năm và giảm 50% số thuế phải nộp cho 07 năm tiếp theo đổi với dự án đầu tư vào ngành nghề, lĩnh vực thuộc Danh mục lĩnh vực đặc biệt ưu đãi đầu tư và thực hiện tại địa bàn thuộc Danh mục địa bàn có điêu kiện kỉnh tế – xã hộ</w:t>
      </w:r>
      <w:r w:rsidR="00897DFA" w:rsidRPr="00187209">
        <w:rPr>
          <w:i/>
        </w:rPr>
        <w:t>i khó khăn.</w:t>
      </w:r>
    </w:p>
    <w:p w:rsidR="00627A9A" w:rsidRPr="00187209" w:rsidRDefault="00627A9A" w:rsidP="00627A9A">
      <w:pPr>
        <w:rPr>
          <w:i/>
        </w:rPr>
      </w:pPr>
      <w:r w:rsidRPr="00187209">
        <w:rPr>
          <w:i/>
        </w:rPr>
        <w:t>6. Được miễn 04 năm và giảm 50% số thuế phải nộp cho 07 năm tiếp theo đối với dự án đầu tư vào ngành nghề, lĩnh vực thuộc Danh mục lĩnh vực ưu đãi đâu tư và thực hiện tại địa bàn thuộc Danh mục địa bàn có điêu kiện kinh tế – xã hội đặc biệt khó khăn, dự án đầu tư vào ngành nghề, lĩnh vực thuộc Danh mục lĩnh vực đặc biệt im đãi đầu tư và thực hiện tại địa bàn thuộc Danh mục địa bàn có điêu kiện kinh tê – xã hội đặc biệ</w:t>
      </w:r>
      <w:r w:rsidR="00187209">
        <w:rPr>
          <w:i/>
        </w:rPr>
        <w:t>t khó khăn.</w:t>
      </w:r>
    </w:p>
    <w:p w:rsidR="00627A9A" w:rsidRPr="00187209" w:rsidRDefault="00187209" w:rsidP="00627A9A">
      <w:pPr>
        <w:rPr>
          <w:i/>
        </w:rPr>
      </w:pPr>
      <w:r>
        <w:t xml:space="preserve">  </w:t>
      </w:r>
      <w:r w:rsidR="00627A9A" w:rsidRPr="00187209">
        <w:rPr>
          <w:i/>
        </w:rPr>
        <w:t>Bộ Tài chính hướng dẫn cách xác định phần thu nhập tăng thêm do đầu tư mới mang lại được miên thuế, giảm thuế quy định tạ</w:t>
      </w:r>
      <w:r w:rsidR="00897DFA" w:rsidRPr="00187209">
        <w:rPr>
          <w:i/>
        </w:rPr>
        <w:t>i Điêu này. ”</w:t>
      </w:r>
    </w:p>
    <w:p w:rsidR="00627A9A" w:rsidRDefault="00187209" w:rsidP="00627A9A">
      <w:r>
        <w:t xml:space="preserve"> </w:t>
      </w:r>
      <w:r w:rsidR="00627A9A">
        <w:t xml:space="preserve">Căn cứ các quy định nêu trên, trường hợp Công ty TNHH Parkson Hải Phòng thành lập năm 2006, trong năm tài chính 2008, Công ty có thay đổi giấy chứng nhận đầu tư để đăng ký tăng vốn đầu tư và vốn góp thực hiện dự án, thực tế Công ty đã sử dụng vốn tăng thêm mua thêm tài sản cố định, mở rộng quy mô hoạt động thì Công ty đã thực hiện đầu tư mở rộng. Dự án đầu tư mở rộng của Công ty không </w:t>
      </w:r>
      <w:r w:rsidR="00627A9A">
        <w:lastRenderedPageBreak/>
        <w:t>đáp ứng các điều kiện tại Điều 36 Nghị định số 24/2007/NĐ-CP ngày 14/02/2007 của Chính phủ nên không được hưởng ưu đãi thuế thu nhập doanh nghiệ</w:t>
      </w:r>
      <w:r w:rsidR="00897DFA">
        <w:t>p.</w:t>
      </w:r>
    </w:p>
    <w:p w:rsidR="00627A9A" w:rsidRDefault="00897DFA" w:rsidP="00627A9A">
      <w:r>
        <w:t xml:space="preserve"> </w:t>
      </w:r>
      <w:r w:rsidR="00627A9A">
        <w:t>Phần thu nhập tăng thêm từ đầu tư mở rộng không được ưu đãi thuế được xác định theo hướng dẫn tại Thông tư số 134/2007/TT-BTC ngày 23/11/2007 của Bộ Tài chính.</w:t>
      </w:r>
    </w:p>
    <w:p w:rsidR="008A29A5" w:rsidRDefault="00897DFA" w:rsidP="00627A9A">
      <w:r>
        <w:t xml:space="preserve"> </w:t>
      </w:r>
      <w:r w:rsidR="008A29A5">
        <w:t>Tổng cục Thuế trả lời để Công ty TNHH Parkson Hải Phòng, Cục Thuế thành phố Hải Phòng được biết và thực hiện./.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0"/>
        <w:gridCol w:w="4811"/>
      </w:tblGrid>
      <w:tr w:rsidR="008A29A5" w:rsidTr="00187209">
        <w:tc>
          <w:tcPr>
            <w:tcW w:w="4810" w:type="dxa"/>
          </w:tcPr>
          <w:p w:rsidR="008A29A5" w:rsidRPr="00897DFA" w:rsidRDefault="008A29A5" w:rsidP="00627A9A">
            <w:pPr>
              <w:rPr>
                <w:b/>
              </w:rPr>
            </w:pPr>
            <w:r w:rsidRPr="00897DFA">
              <w:rPr>
                <w:b/>
              </w:rPr>
              <w:t>Nơi nhận:</w:t>
            </w:r>
          </w:p>
          <w:p w:rsidR="008A29A5" w:rsidRDefault="008A29A5" w:rsidP="00627A9A">
            <w:r>
              <w:t>- Như trên;</w:t>
            </w:r>
          </w:p>
          <w:p w:rsidR="008A29A5" w:rsidRDefault="008A29A5" w:rsidP="00627A9A">
            <w:r>
              <w:t>- TTr Đỗ Hoàng Anh Tuấn (để b/c);</w:t>
            </w:r>
          </w:p>
          <w:p w:rsidR="008A29A5" w:rsidRDefault="008A29A5" w:rsidP="00627A9A">
            <w:r>
              <w:t>- Các Vụ PC, CST – BTC;</w:t>
            </w:r>
          </w:p>
          <w:p w:rsidR="008A29A5" w:rsidRDefault="008A29A5" w:rsidP="00627A9A">
            <w:r>
              <w:t xml:space="preserve">- Vụ PC – TCT; </w:t>
            </w:r>
          </w:p>
          <w:p w:rsidR="008A29A5" w:rsidRDefault="008A29A5" w:rsidP="00627A9A">
            <w:r>
              <w:t>- Lưu (VT, CS(3b)</w:t>
            </w:r>
            <w:r w:rsidR="00897DFA">
              <w:t>)</w:t>
            </w:r>
          </w:p>
        </w:tc>
        <w:tc>
          <w:tcPr>
            <w:tcW w:w="4811" w:type="dxa"/>
          </w:tcPr>
          <w:p w:rsidR="008A29A5" w:rsidRPr="00897DFA" w:rsidRDefault="00897DFA" w:rsidP="00897DFA">
            <w:pPr>
              <w:jc w:val="center"/>
              <w:rPr>
                <w:b/>
              </w:rPr>
            </w:pPr>
            <w:r w:rsidRPr="00897DFA">
              <w:rPr>
                <w:b/>
              </w:rPr>
              <w:t>KT.TỔNG CỤC TRƯỞNG</w:t>
            </w:r>
          </w:p>
          <w:p w:rsidR="00897DFA" w:rsidRPr="00897DFA" w:rsidRDefault="00897DFA" w:rsidP="00897DFA">
            <w:pPr>
              <w:jc w:val="center"/>
              <w:rPr>
                <w:b/>
              </w:rPr>
            </w:pPr>
            <w:r w:rsidRPr="00897DFA">
              <w:rPr>
                <w:b/>
              </w:rPr>
              <w:t>PHÓ TỔNG CỤC TRƯỞNG</w:t>
            </w:r>
          </w:p>
          <w:p w:rsidR="00897DFA" w:rsidRDefault="00897DFA" w:rsidP="00897DFA">
            <w:pPr>
              <w:jc w:val="center"/>
              <w:rPr>
                <w:b/>
              </w:rPr>
            </w:pPr>
          </w:p>
          <w:p w:rsidR="00897DFA" w:rsidRDefault="00897DFA" w:rsidP="00897DFA">
            <w:pPr>
              <w:jc w:val="center"/>
              <w:rPr>
                <w:b/>
              </w:rPr>
            </w:pPr>
          </w:p>
          <w:p w:rsidR="00897DFA" w:rsidRDefault="00897DFA" w:rsidP="00897DFA">
            <w:pPr>
              <w:jc w:val="center"/>
              <w:rPr>
                <w:b/>
              </w:rPr>
            </w:pPr>
          </w:p>
          <w:p w:rsidR="00897DFA" w:rsidRPr="00897DFA" w:rsidRDefault="00897DFA" w:rsidP="00897DFA">
            <w:pPr>
              <w:jc w:val="center"/>
              <w:rPr>
                <w:b/>
              </w:rPr>
            </w:pPr>
            <w:r w:rsidRPr="00897DFA">
              <w:rPr>
                <w:b/>
              </w:rPr>
              <w:t>Cao Anh Tuấn</w:t>
            </w:r>
          </w:p>
        </w:tc>
      </w:tr>
    </w:tbl>
    <w:p w:rsidR="008A29A5" w:rsidRDefault="008A29A5" w:rsidP="00627A9A">
      <w:bookmarkStart w:id="0" w:name="_GoBack"/>
      <w:bookmarkEnd w:id="0"/>
    </w:p>
    <w:sectPr w:rsidR="008A29A5" w:rsidSect="00584AEE">
      <w:pgSz w:w="12240" w:h="15840"/>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6"/>
  <w:defaultTabStop w:val="720"/>
  <w:drawingGridHorizontalSpacing w:val="140"/>
  <w:drawingGridVerticalSpacing w:val="381"/>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7A9A"/>
    <w:rsid w:val="00016974"/>
    <w:rsid w:val="00050806"/>
    <w:rsid w:val="00066BCB"/>
    <w:rsid w:val="00067C4C"/>
    <w:rsid w:val="00097A98"/>
    <w:rsid w:val="000A02A1"/>
    <w:rsid w:val="000A2B4C"/>
    <w:rsid w:val="000B1F4C"/>
    <w:rsid w:val="000C34E7"/>
    <w:rsid w:val="000C4CCD"/>
    <w:rsid w:val="000D3190"/>
    <w:rsid w:val="000D7E35"/>
    <w:rsid w:val="00101BD6"/>
    <w:rsid w:val="00105741"/>
    <w:rsid w:val="00114751"/>
    <w:rsid w:val="00125539"/>
    <w:rsid w:val="001469E8"/>
    <w:rsid w:val="00147B3C"/>
    <w:rsid w:val="001536B8"/>
    <w:rsid w:val="0017001C"/>
    <w:rsid w:val="00187209"/>
    <w:rsid w:val="00191D36"/>
    <w:rsid w:val="00193848"/>
    <w:rsid w:val="001B4541"/>
    <w:rsid w:val="001B6BC0"/>
    <w:rsid w:val="001C5724"/>
    <w:rsid w:val="001E5FCB"/>
    <w:rsid w:val="001F3BB2"/>
    <w:rsid w:val="001F400C"/>
    <w:rsid w:val="002223B5"/>
    <w:rsid w:val="00222FBE"/>
    <w:rsid w:val="00242702"/>
    <w:rsid w:val="002541FC"/>
    <w:rsid w:val="00262F83"/>
    <w:rsid w:val="00271531"/>
    <w:rsid w:val="002761C8"/>
    <w:rsid w:val="0027744C"/>
    <w:rsid w:val="00287B55"/>
    <w:rsid w:val="002A739C"/>
    <w:rsid w:val="002B1462"/>
    <w:rsid w:val="002C00B1"/>
    <w:rsid w:val="002D7FC0"/>
    <w:rsid w:val="002E65A8"/>
    <w:rsid w:val="002F00B2"/>
    <w:rsid w:val="002F4DD7"/>
    <w:rsid w:val="003031D8"/>
    <w:rsid w:val="00316D92"/>
    <w:rsid w:val="003176EC"/>
    <w:rsid w:val="0033475E"/>
    <w:rsid w:val="00334B1C"/>
    <w:rsid w:val="00341BF1"/>
    <w:rsid w:val="00343EDF"/>
    <w:rsid w:val="0034430B"/>
    <w:rsid w:val="00351E2D"/>
    <w:rsid w:val="00355634"/>
    <w:rsid w:val="00365E6E"/>
    <w:rsid w:val="00373A73"/>
    <w:rsid w:val="003B44E2"/>
    <w:rsid w:val="003C523F"/>
    <w:rsid w:val="003C63F4"/>
    <w:rsid w:val="003D35C5"/>
    <w:rsid w:val="003E4ABD"/>
    <w:rsid w:val="003F4E83"/>
    <w:rsid w:val="003F68CB"/>
    <w:rsid w:val="004040B5"/>
    <w:rsid w:val="00425A6C"/>
    <w:rsid w:val="0043137C"/>
    <w:rsid w:val="00433AF1"/>
    <w:rsid w:val="00433CDB"/>
    <w:rsid w:val="00440EDD"/>
    <w:rsid w:val="00444ACD"/>
    <w:rsid w:val="00447E67"/>
    <w:rsid w:val="00453C42"/>
    <w:rsid w:val="00476499"/>
    <w:rsid w:val="00482515"/>
    <w:rsid w:val="004838E9"/>
    <w:rsid w:val="004848DB"/>
    <w:rsid w:val="004917DB"/>
    <w:rsid w:val="00497E42"/>
    <w:rsid w:val="004A659A"/>
    <w:rsid w:val="004B1443"/>
    <w:rsid w:val="004B14BF"/>
    <w:rsid w:val="004B21EE"/>
    <w:rsid w:val="004B74F1"/>
    <w:rsid w:val="004C0DCC"/>
    <w:rsid w:val="004D016A"/>
    <w:rsid w:val="004E226D"/>
    <w:rsid w:val="004E73CD"/>
    <w:rsid w:val="004F08E6"/>
    <w:rsid w:val="004F692C"/>
    <w:rsid w:val="00511DD0"/>
    <w:rsid w:val="00514262"/>
    <w:rsid w:val="005170F6"/>
    <w:rsid w:val="00532416"/>
    <w:rsid w:val="005328B5"/>
    <w:rsid w:val="00533F2F"/>
    <w:rsid w:val="00535901"/>
    <w:rsid w:val="005373D0"/>
    <w:rsid w:val="0054100D"/>
    <w:rsid w:val="00576FFE"/>
    <w:rsid w:val="00584AEE"/>
    <w:rsid w:val="005B3F5A"/>
    <w:rsid w:val="005C632F"/>
    <w:rsid w:val="005D1A95"/>
    <w:rsid w:val="005E2FCF"/>
    <w:rsid w:val="005E666D"/>
    <w:rsid w:val="005F217D"/>
    <w:rsid w:val="0060583C"/>
    <w:rsid w:val="0061081D"/>
    <w:rsid w:val="006115F7"/>
    <w:rsid w:val="006265D0"/>
    <w:rsid w:val="00627A9A"/>
    <w:rsid w:val="00682271"/>
    <w:rsid w:val="006A0DA4"/>
    <w:rsid w:val="006A227B"/>
    <w:rsid w:val="006A67AC"/>
    <w:rsid w:val="006B2131"/>
    <w:rsid w:val="006E0F6A"/>
    <w:rsid w:val="006E7466"/>
    <w:rsid w:val="006F6481"/>
    <w:rsid w:val="00717C67"/>
    <w:rsid w:val="007233A7"/>
    <w:rsid w:val="00727F6B"/>
    <w:rsid w:val="007467AE"/>
    <w:rsid w:val="00751864"/>
    <w:rsid w:val="0076410C"/>
    <w:rsid w:val="00775623"/>
    <w:rsid w:val="00780398"/>
    <w:rsid w:val="00781CA9"/>
    <w:rsid w:val="00786991"/>
    <w:rsid w:val="007B38E9"/>
    <w:rsid w:val="007D5073"/>
    <w:rsid w:val="007E0CCE"/>
    <w:rsid w:val="007F1C0A"/>
    <w:rsid w:val="00806AFF"/>
    <w:rsid w:val="00813E40"/>
    <w:rsid w:val="00813F8C"/>
    <w:rsid w:val="00817086"/>
    <w:rsid w:val="00823922"/>
    <w:rsid w:val="0082631E"/>
    <w:rsid w:val="00827A19"/>
    <w:rsid w:val="00837133"/>
    <w:rsid w:val="0084262E"/>
    <w:rsid w:val="00842776"/>
    <w:rsid w:val="008502AE"/>
    <w:rsid w:val="00850432"/>
    <w:rsid w:val="00856018"/>
    <w:rsid w:val="0086085F"/>
    <w:rsid w:val="00860EE3"/>
    <w:rsid w:val="0086661A"/>
    <w:rsid w:val="00897DFA"/>
    <w:rsid w:val="008A29A5"/>
    <w:rsid w:val="008B07D0"/>
    <w:rsid w:val="008B5097"/>
    <w:rsid w:val="008C7528"/>
    <w:rsid w:val="008D34EA"/>
    <w:rsid w:val="008D37EF"/>
    <w:rsid w:val="008D4E51"/>
    <w:rsid w:val="008E217E"/>
    <w:rsid w:val="008F1D41"/>
    <w:rsid w:val="008F53E5"/>
    <w:rsid w:val="00903F67"/>
    <w:rsid w:val="0090439D"/>
    <w:rsid w:val="0092356E"/>
    <w:rsid w:val="00927173"/>
    <w:rsid w:val="009377CE"/>
    <w:rsid w:val="0094051E"/>
    <w:rsid w:val="00941D9C"/>
    <w:rsid w:val="009421BA"/>
    <w:rsid w:val="009433EE"/>
    <w:rsid w:val="00951028"/>
    <w:rsid w:val="00953671"/>
    <w:rsid w:val="00963388"/>
    <w:rsid w:val="00966D7E"/>
    <w:rsid w:val="00966DDB"/>
    <w:rsid w:val="00967DF1"/>
    <w:rsid w:val="009722AC"/>
    <w:rsid w:val="0097542F"/>
    <w:rsid w:val="009A10EC"/>
    <w:rsid w:val="009B29C4"/>
    <w:rsid w:val="009C4D33"/>
    <w:rsid w:val="009D0485"/>
    <w:rsid w:val="009D2DFE"/>
    <w:rsid w:val="009D3AE0"/>
    <w:rsid w:val="009D5130"/>
    <w:rsid w:val="009E6617"/>
    <w:rsid w:val="009F0C7D"/>
    <w:rsid w:val="00A21A5E"/>
    <w:rsid w:val="00A21E74"/>
    <w:rsid w:val="00A23384"/>
    <w:rsid w:val="00A269E0"/>
    <w:rsid w:val="00A3284D"/>
    <w:rsid w:val="00A35C8E"/>
    <w:rsid w:val="00A41F4E"/>
    <w:rsid w:val="00A43134"/>
    <w:rsid w:val="00A43E9D"/>
    <w:rsid w:val="00A462A4"/>
    <w:rsid w:val="00A46F6C"/>
    <w:rsid w:val="00A55510"/>
    <w:rsid w:val="00A72FE4"/>
    <w:rsid w:val="00A74F42"/>
    <w:rsid w:val="00AA4338"/>
    <w:rsid w:val="00AA4640"/>
    <w:rsid w:val="00AB43BB"/>
    <w:rsid w:val="00AB66B4"/>
    <w:rsid w:val="00AB728A"/>
    <w:rsid w:val="00AC0481"/>
    <w:rsid w:val="00AC36F3"/>
    <w:rsid w:val="00AC507C"/>
    <w:rsid w:val="00AC6D42"/>
    <w:rsid w:val="00AC7E43"/>
    <w:rsid w:val="00AD164C"/>
    <w:rsid w:val="00AE44DD"/>
    <w:rsid w:val="00B0091B"/>
    <w:rsid w:val="00B02EDD"/>
    <w:rsid w:val="00B17A5D"/>
    <w:rsid w:val="00B22560"/>
    <w:rsid w:val="00B40EE1"/>
    <w:rsid w:val="00B415B9"/>
    <w:rsid w:val="00B420DD"/>
    <w:rsid w:val="00B451CC"/>
    <w:rsid w:val="00B54795"/>
    <w:rsid w:val="00B62DBC"/>
    <w:rsid w:val="00B877C9"/>
    <w:rsid w:val="00B965AA"/>
    <w:rsid w:val="00B96877"/>
    <w:rsid w:val="00BA075D"/>
    <w:rsid w:val="00BA48F8"/>
    <w:rsid w:val="00BA5142"/>
    <w:rsid w:val="00BA687A"/>
    <w:rsid w:val="00BB044B"/>
    <w:rsid w:val="00BB444D"/>
    <w:rsid w:val="00BC415A"/>
    <w:rsid w:val="00BD0F5A"/>
    <w:rsid w:val="00BE1BCB"/>
    <w:rsid w:val="00BF223F"/>
    <w:rsid w:val="00C052B4"/>
    <w:rsid w:val="00C05A3F"/>
    <w:rsid w:val="00C06E1D"/>
    <w:rsid w:val="00C12836"/>
    <w:rsid w:val="00C14261"/>
    <w:rsid w:val="00C218A0"/>
    <w:rsid w:val="00C24B97"/>
    <w:rsid w:val="00C27D4F"/>
    <w:rsid w:val="00C42C27"/>
    <w:rsid w:val="00C44831"/>
    <w:rsid w:val="00C450A3"/>
    <w:rsid w:val="00C46D1E"/>
    <w:rsid w:val="00C47057"/>
    <w:rsid w:val="00C549F0"/>
    <w:rsid w:val="00C63D9C"/>
    <w:rsid w:val="00C77E41"/>
    <w:rsid w:val="00C8130B"/>
    <w:rsid w:val="00CA0E41"/>
    <w:rsid w:val="00CA1715"/>
    <w:rsid w:val="00CA3936"/>
    <w:rsid w:val="00CA4785"/>
    <w:rsid w:val="00CA6F46"/>
    <w:rsid w:val="00CA773C"/>
    <w:rsid w:val="00CB236B"/>
    <w:rsid w:val="00CB5043"/>
    <w:rsid w:val="00CC3CCA"/>
    <w:rsid w:val="00CD1AAE"/>
    <w:rsid w:val="00CD4CC9"/>
    <w:rsid w:val="00CE3603"/>
    <w:rsid w:val="00CE6DA6"/>
    <w:rsid w:val="00D010EF"/>
    <w:rsid w:val="00D03D6C"/>
    <w:rsid w:val="00D42E7E"/>
    <w:rsid w:val="00D44CF0"/>
    <w:rsid w:val="00D52B1F"/>
    <w:rsid w:val="00D74FBA"/>
    <w:rsid w:val="00D92BB1"/>
    <w:rsid w:val="00DA0870"/>
    <w:rsid w:val="00DB10E6"/>
    <w:rsid w:val="00DB322D"/>
    <w:rsid w:val="00DB33B5"/>
    <w:rsid w:val="00DB37FF"/>
    <w:rsid w:val="00DC3796"/>
    <w:rsid w:val="00DC7C88"/>
    <w:rsid w:val="00DD204E"/>
    <w:rsid w:val="00DE0BB1"/>
    <w:rsid w:val="00DF6414"/>
    <w:rsid w:val="00E01A64"/>
    <w:rsid w:val="00E107A9"/>
    <w:rsid w:val="00E173D5"/>
    <w:rsid w:val="00E177BF"/>
    <w:rsid w:val="00E273A1"/>
    <w:rsid w:val="00E3605A"/>
    <w:rsid w:val="00E45F94"/>
    <w:rsid w:val="00E6238A"/>
    <w:rsid w:val="00E71641"/>
    <w:rsid w:val="00E8410A"/>
    <w:rsid w:val="00E86CDC"/>
    <w:rsid w:val="00E911F3"/>
    <w:rsid w:val="00EA1FF3"/>
    <w:rsid w:val="00EC1BFB"/>
    <w:rsid w:val="00ED0F4E"/>
    <w:rsid w:val="00EE1798"/>
    <w:rsid w:val="00EE3F01"/>
    <w:rsid w:val="00EE56EA"/>
    <w:rsid w:val="00F07393"/>
    <w:rsid w:val="00F41069"/>
    <w:rsid w:val="00F42662"/>
    <w:rsid w:val="00F42C74"/>
    <w:rsid w:val="00F448A2"/>
    <w:rsid w:val="00F52C8F"/>
    <w:rsid w:val="00F56E27"/>
    <w:rsid w:val="00F66F6E"/>
    <w:rsid w:val="00F71EBF"/>
    <w:rsid w:val="00FA53EF"/>
    <w:rsid w:val="00FC415C"/>
    <w:rsid w:val="00FF63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7A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A29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7A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A29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3</Pages>
  <Words>638</Words>
  <Characters>3639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2015-12-11T07:11:00Z</dcterms:created>
  <dcterms:modified xsi:type="dcterms:W3CDTF">2015-12-11T07:30:00Z</dcterms:modified>
</cp:coreProperties>
</file>